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89F" w:rsidRPr="0059089F" w:rsidRDefault="0059089F" w:rsidP="00590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89F">
        <w:rPr>
          <w:rFonts w:ascii="Times New Roman" w:hAnsi="Times New Roman" w:cs="Times New Roman"/>
          <w:b/>
          <w:sz w:val="28"/>
          <w:szCs w:val="28"/>
        </w:rPr>
        <w:t>Прокуратура области разъясняет: инвалиды вследствие военной травмы, полученной в результате участия в специальной военной операции, смогут получить технические средства реабилитации без подачи заявления</w:t>
      </w:r>
    </w:p>
    <w:p w:rsidR="0059089F" w:rsidRPr="0059089F" w:rsidRDefault="0059089F" w:rsidP="00590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8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89F" w:rsidRPr="0059089F" w:rsidRDefault="0059089F" w:rsidP="00590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89F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27.01.2024 № 69 «О внесении изменений в постановление Правительства Российской Федерации от 07.04.2008 № 240» предусмотрено, что в отношении инвалида вследствие военной травмы, полученной в результате участия (содействия выполнению задач) в ходе СВО (боевых действий), или вследствие увечья (ранения, травмы, контузии), полученного в связи с исполнением обязанностей по контракту о пребывании в добровольческом формировании, уполномоченным органом в</w:t>
      </w:r>
      <w:proofErr w:type="gramEnd"/>
      <w:r w:rsidRPr="0059089F">
        <w:rPr>
          <w:rFonts w:ascii="Times New Roman" w:hAnsi="Times New Roman" w:cs="Times New Roman"/>
          <w:sz w:val="28"/>
          <w:szCs w:val="28"/>
        </w:rPr>
        <w:t xml:space="preserve"> срок не позднее чем че</w:t>
      </w:r>
      <w:bookmarkStart w:id="0" w:name="_GoBack"/>
      <w:bookmarkEnd w:id="0"/>
      <w:r w:rsidRPr="0059089F">
        <w:rPr>
          <w:rFonts w:ascii="Times New Roman" w:hAnsi="Times New Roman" w:cs="Times New Roman"/>
          <w:sz w:val="28"/>
          <w:szCs w:val="28"/>
        </w:rPr>
        <w:t>рез 5 рабочих дней со дня поступления из федерального учреждения МСЭ его программы реабилитации принимается решение о приобретении технического средства (изделия) и (или) услуги по его ремонту с использованием электронного сертификата.</w:t>
      </w:r>
    </w:p>
    <w:p w:rsidR="00DB08A8" w:rsidRDefault="0059089F" w:rsidP="00590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89F">
        <w:rPr>
          <w:rFonts w:ascii="Times New Roman" w:hAnsi="Times New Roman" w:cs="Times New Roman"/>
          <w:sz w:val="28"/>
          <w:szCs w:val="28"/>
        </w:rPr>
        <w:t>Постановление вступило в силу 07.02.2024.</w:t>
      </w:r>
    </w:p>
    <w:p w:rsidR="00836172" w:rsidRDefault="00836172" w:rsidP="00836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89F" w:rsidRDefault="0059089F" w:rsidP="00836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172" w:rsidRPr="00836172" w:rsidRDefault="00836172" w:rsidP="00836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Прокурор Беловского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И.И. Зубков</w:t>
      </w:r>
    </w:p>
    <w:sectPr w:rsidR="00836172" w:rsidRPr="0083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473"/>
    <w:rsid w:val="000B5473"/>
    <w:rsid w:val="0059089F"/>
    <w:rsid w:val="00836172"/>
    <w:rsid w:val="00DB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9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743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93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060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874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2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0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66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Кирилл Сергеевич</dc:creator>
  <cp:keywords/>
  <dc:description/>
  <cp:lastModifiedBy>Олейник Кирилл Сергеевич</cp:lastModifiedBy>
  <cp:revision>3</cp:revision>
  <dcterms:created xsi:type="dcterms:W3CDTF">2024-04-08T13:19:00Z</dcterms:created>
  <dcterms:modified xsi:type="dcterms:W3CDTF">2024-04-08T13:22:00Z</dcterms:modified>
</cp:coreProperties>
</file>